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135880" cy="5135880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513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Уважаемые жители Северо-Байкальского района и города Северобайкальск!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8 июня 2022 года вступит в силу Федеральный закон «О внесении изменений в Кодекс Российской Федерации об административных правонарушениях» 141-ФЗ от 28.05.2022. Данными изменениями увеличены  санкции административного наказания за нарушение требований правил пожарной безопасности как в быту, так и в лесу.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Так, за  нарушение требований пожарной безопасности, таких как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245" w:leader="none"/>
          <w:tab w:val="left" w:pos="1380" w:leader="none"/>
        </w:tabs>
        <w:spacing w:before="0" w:after="0"/>
        <w:ind w:left="964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наличие сухой растительности (травы) на земельном участке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245" w:leader="none"/>
          <w:tab w:val="left" w:pos="1380" w:leader="none"/>
        </w:tabs>
        <w:spacing w:before="0" w:after="0"/>
        <w:ind w:left="964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размещение мебели, оборудования на лестничных площадках, путях эвакуации в многоквартирных жилых домах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245" w:leader="none"/>
          <w:tab w:val="left" w:pos="1380" w:leader="none"/>
        </w:tabs>
        <w:spacing w:before="0" w:after="0"/>
        <w:ind w:left="964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оставление включенных в сеть электроприборов без присмотра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245" w:leader="none"/>
          <w:tab w:val="left" w:pos="1380" w:leader="none"/>
        </w:tabs>
        <w:spacing w:before="0" w:after="0"/>
        <w:ind w:left="964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неправильная эксплуатация печного отопления (оставление топящейся печи без присмотра, размещение горючих материалов на предтопочных листах, отсутствие такого листа, перекал печи)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245" w:leader="none"/>
          <w:tab w:val="left" w:pos="1380" w:leader="none"/>
        </w:tabs>
        <w:spacing w:before="0" w:after="0"/>
        <w:ind w:left="964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неосторожное обращение с огнем в зданиях для постоянного и временного проживания людей (использование открытого огня на балконе, оставление без присмотра горящих свеч и непотушенных окурков сигарет)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частью 1 статьи 20.4 КоАП РФ влечет административное наказание:</w:t>
      </w:r>
    </w:p>
    <w:p>
      <w:pPr>
        <w:pStyle w:val="Normal"/>
        <w:spacing w:before="0" w:after="0"/>
        <w:ind w:left="102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для граждан – предупреждение либо штраф в размере от 5 000 до 15 000 рублей; </w:t>
      </w:r>
    </w:p>
    <w:p>
      <w:pPr>
        <w:pStyle w:val="Normal"/>
        <w:spacing w:before="0" w:after="0"/>
        <w:ind w:left="102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для должностных лиц – предупреждение либо штраф в размере от 20 000 до 30 000 рублей; </w:t>
      </w:r>
    </w:p>
    <w:p>
      <w:pPr>
        <w:pStyle w:val="Normal"/>
        <w:spacing w:before="0" w:after="0"/>
        <w:ind w:left="102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для индивидуальных предпринимателей – предупреждение либо штраф в размере от 40 000 до 60 000 рублей; </w:t>
      </w:r>
    </w:p>
    <w:p>
      <w:pPr>
        <w:pStyle w:val="Normal"/>
        <w:spacing w:before="0" w:after="0"/>
        <w:ind w:left="102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для юридических лиц – предупреждение либо штраф в размере от 300 000 до 400 000 рублей.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 1 мая 2022 года в границах муниципальных образований «Северо-Байкальский район» и «город Северобайкальск» введен особый противопожарный режим, подразумевающий запрет на разведение открытого огня на землях всех категорий за пределами специально предусмотренных мест массового посещения граждан, а также выжигание сухой травы, мусора и проведение пожароопасных работ. Согласно части 2 статьи 20.4 КоАП РФ за эти нарушения предусмотрена административная ответственность: </w:t>
      </w:r>
    </w:p>
    <w:p>
      <w:pPr>
        <w:pStyle w:val="Normal"/>
        <w:spacing w:before="0" w:after="0"/>
        <w:ind w:left="102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для граждан – штраф в размере от </w:t>
      </w:r>
      <w:r>
        <w:rPr>
          <w:rFonts w:cs="Times New Roman" w:ascii="Times New Roman" w:hAnsi="Times New Roman"/>
          <w:caps/>
          <w:sz w:val="28"/>
          <w:szCs w:val="28"/>
        </w:rPr>
        <w:t>10 000</w:t>
      </w:r>
      <w:r>
        <w:rPr>
          <w:rFonts w:cs="Times New Roman" w:ascii="Times New Roman" w:hAnsi="Times New Roman"/>
          <w:sz w:val="28"/>
          <w:szCs w:val="28"/>
        </w:rPr>
        <w:t xml:space="preserve"> до 20 000 рублей;</w:t>
      </w:r>
    </w:p>
    <w:p>
      <w:pPr>
        <w:pStyle w:val="Normal"/>
        <w:spacing w:before="0" w:after="0"/>
        <w:ind w:left="102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для должностных лиц – штраф в размере от 30 000 до 60 000 рублей; </w:t>
      </w:r>
    </w:p>
    <w:p>
      <w:pPr>
        <w:pStyle w:val="Normal"/>
        <w:spacing w:before="0" w:after="0"/>
        <w:ind w:left="102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для индивидуальных предпринимателей – штраф в размере от 60 000 до 80 000 рублей; </w:t>
      </w:r>
    </w:p>
    <w:p>
      <w:pPr>
        <w:pStyle w:val="Normal"/>
        <w:spacing w:before="0" w:after="0"/>
        <w:ind w:left="10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юридических лиц – штраф в размере от 400 000 до 800 000 рублей.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нарушение вышеуказанных требований повлекло за собой возникновение пожара и уничтожение или повреждение чужого имущества либо причинение легкого или средней тяжести вреда здоровью человека, данное деяние попадает под санкции часть 6 статьи 20.4 КоАП РФ и влечет за собой административное наказание:</w:t>
      </w:r>
    </w:p>
    <w:p>
      <w:pPr>
        <w:pStyle w:val="Normal"/>
        <w:tabs>
          <w:tab w:val="clear" w:pos="709"/>
          <w:tab w:val="left" w:pos="2160" w:leader="none"/>
        </w:tabs>
        <w:spacing w:before="0" w:after="0"/>
        <w:ind w:left="1020" w:firstLine="5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для граждан – штраф в размере от </w:t>
      </w:r>
      <w:r>
        <w:rPr>
          <w:rFonts w:cs="Times New Roman" w:ascii="Times New Roman" w:hAnsi="Times New Roman"/>
          <w:caps/>
          <w:sz w:val="28"/>
          <w:szCs w:val="28"/>
        </w:rPr>
        <w:t>40 000</w:t>
      </w:r>
      <w:r>
        <w:rPr>
          <w:rFonts w:cs="Times New Roman" w:ascii="Times New Roman" w:hAnsi="Times New Roman"/>
          <w:sz w:val="28"/>
          <w:szCs w:val="28"/>
        </w:rPr>
        <w:t xml:space="preserve"> до 50 000 рублей;</w:t>
      </w:r>
    </w:p>
    <w:p>
      <w:pPr>
        <w:pStyle w:val="Normal"/>
        <w:tabs>
          <w:tab w:val="clear" w:pos="709"/>
          <w:tab w:val="left" w:pos="2160" w:leader="none"/>
        </w:tabs>
        <w:spacing w:before="0" w:after="0"/>
        <w:ind w:left="1020" w:firstLine="5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для должностных лиц – штраф в размере от 80 000 до 100 000 рублей; </w:t>
      </w:r>
    </w:p>
    <w:p>
      <w:pPr>
        <w:pStyle w:val="Normal"/>
        <w:tabs>
          <w:tab w:val="clear" w:pos="709"/>
          <w:tab w:val="left" w:pos="2160" w:leader="none"/>
        </w:tabs>
        <w:spacing w:before="0" w:after="0"/>
        <w:ind w:left="1020" w:firstLine="5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для индивидуальных предпринимателей – штраф в размере от 90 000 до 100 000 рублей или административное приостановление деятельности на срок до 30 суток; </w:t>
      </w:r>
    </w:p>
    <w:p>
      <w:pPr>
        <w:pStyle w:val="Normal"/>
        <w:tabs>
          <w:tab w:val="clear" w:pos="709"/>
          <w:tab w:val="left" w:pos="2160" w:leader="none"/>
        </w:tabs>
        <w:spacing w:before="0" w:after="0"/>
        <w:ind w:left="1020" w:firstLine="5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для юридических лиц – штраф в размере от 700 000 до 800 000 рублей или административное приостановление деятельности на срок до 30 суток.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Нарушения требований пожарной безопасности в лесах, такие как: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-225" w:leader="none"/>
        </w:tabs>
        <w:spacing w:before="0" w:after="0"/>
        <w:ind w:left="102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использование открытого огня в хвойных молодняках, на гарях, на участках поврежденного леса, в местах рубок (на лесосеках), не очищенных от порубочных остатков и заготовленной древесины, в местах с подсохшей травой, а также под кронами деревьев;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-225" w:leader="none"/>
        </w:tabs>
        <w:spacing w:before="0" w:after="0"/>
        <w:ind w:left="102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бросание окурков, горящих спичек, стеклянных бутылок и банок;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-225" w:leader="none"/>
        </w:tabs>
        <w:spacing w:before="0" w:after="0"/>
        <w:ind w:left="102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выбрасывание мусора;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частью 1 статьи 8.32 КоАП РФ влечет административное наказание:</w:t>
      </w:r>
    </w:p>
    <w:p>
      <w:pPr>
        <w:pStyle w:val="Normal"/>
        <w:spacing w:before="0" w:after="0"/>
        <w:ind w:left="102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для граждан – предупреждение либо штраф в размере от 15 000 до 30 000 рублей; </w:t>
      </w:r>
    </w:p>
    <w:p>
      <w:pPr>
        <w:pStyle w:val="Normal"/>
        <w:spacing w:before="0" w:after="0"/>
        <w:ind w:left="102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для должностных лиц – предупреждение либо штраф в размере от 30 000 до 50 000 рублей; </w:t>
      </w:r>
    </w:p>
    <w:p>
      <w:pPr>
        <w:pStyle w:val="Normal"/>
        <w:spacing w:before="0" w:after="0"/>
        <w:ind w:left="102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для юридических лиц – предупреждение либо штраф в размере от 100 000 до 400 000 рублей.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время действия особого противопожарного режима введено ограничение пребывания граждан в лесах и въезда в них транспортных средств, за исключением: 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1365" w:leader="none"/>
        </w:tabs>
        <w:spacing w:before="0" w:after="0"/>
        <w:ind w:left="102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сквозного проезда по дорогам общего пользования;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1365" w:leader="none"/>
        </w:tabs>
        <w:spacing w:before="0" w:after="0"/>
        <w:ind w:left="102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посещения баз отдыха, детских оздоровительных лагерей;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1365" w:leader="none"/>
        </w:tabs>
        <w:spacing w:before="0" w:after="0"/>
        <w:ind w:left="102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мест массового посещения граждан и мест заготовки лесных ресурсов для собственных нужд, определенных Республиканским агентством лесного хозяйства.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нарушение данных требований, согласно части 3 статьи 8.32 КоАП РФ, предусмотрено административное наказание в виде штрафа:</w:t>
      </w:r>
    </w:p>
    <w:p>
      <w:pPr>
        <w:pStyle w:val="Normal"/>
        <w:spacing w:before="0" w:after="0"/>
        <w:ind w:left="102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для граждан – в размере от 40 000 до 50 000 рублей; </w:t>
      </w:r>
    </w:p>
    <w:p>
      <w:pPr>
        <w:pStyle w:val="Normal"/>
        <w:spacing w:before="0" w:after="0"/>
        <w:ind w:left="102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для должностных лиц –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в размере от 60 000 до 90 000 рублей; </w:t>
      </w:r>
    </w:p>
    <w:p>
      <w:pPr>
        <w:pStyle w:val="Normal"/>
        <w:spacing w:before="0" w:after="0"/>
        <w:ind w:left="102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для юридических лиц – в размере от 600 000 до 1 000 000 рублей.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Старший дознаватель ОНДПР по Северобайкальскому,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Муйскому районам и г. Северобайкальск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УНДПР ГУ МЧС России по РБ </w:t>
      </w:r>
    </w:p>
    <w:p>
      <w:pPr>
        <w:pStyle w:val="Normal"/>
        <w:tabs>
          <w:tab w:val="clear" w:pos="709"/>
          <w:tab w:val="right" w:pos="935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старший лейтенант внутренней службы</w:t>
        <w:tab/>
        <w:t>С.С. Крючков</w:t>
      </w:r>
    </w:p>
    <w:p>
      <w:pPr>
        <w:pStyle w:val="Normal"/>
        <w:spacing w:before="0" w:after="0"/>
        <w:ind w:firstLine="708"/>
        <w:jc w:val="both"/>
        <w:rPr/>
      </w:pPr>
      <w:r>
        <w:rPr/>
      </w:r>
    </w:p>
    <w:sectPr>
      <w:type w:val="nextPage"/>
      <w:pgSz w:w="11906" w:h="16838"/>
      <w:pgMar w:left="1701" w:right="850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100"/>
        </w:tabs>
        <w:ind w:left="21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180"/>
        </w:tabs>
        <w:ind w:left="31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260"/>
        </w:tabs>
        <w:ind w:left="42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620"/>
        </w:tabs>
        <w:ind w:left="462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425c2c"/>
    <w:rPr>
      <w:rFonts w:ascii="Tahoma" w:hAnsi="Tahoma" w:cs="Tahoma"/>
      <w:sz w:val="16"/>
      <w:szCs w:val="16"/>
    </w:rPr>
  </w:style>
  <w:style w:type="character" w:styleId="Style15" w:customStyle="1">
    <w:name w:val="Интернет-ссылка"/>
    <w:basedOn w:val="DefaultParagraphFont"/>
    <w:uiPriority w:val="99"/>
    <w:unhideWhenUsed/>
    <w:rsid w:val="00305cd8"/>
    <w:rPr>
      <w:color w:val="0563C1" w:themeColor="hyperlink"/>
      <w:u w:val="single"/>
    </w:rPr>
  </w:style>
  <w:style w:type="character" w:styleId="Style16" w:customStyle="1">
    <w:name w:val="Маркеры списка"/>
    <w:qFormat/>
    <w:rPr>
      <w:rFonts w:ascii="OpenSymbol" w:hAnsi="OpenSymbol" w:eastAsia="OpenSymbol" w:cs="OpenSymbol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uiPriority w:val="99"/>
    <w:semiHidden/>
    <w:unhideWhenUsed/>
    <w:qFormat/>
    <w:rsid w:val="00425c2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818F9-6E0C-469E-B0DA-DA3D2709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LibreOffice/6.4.6.2$Linux_X86_64 LibreOffice_project/40$Build-2</Application>
  <Pages>3</Pages>
  <Words>664</Words>
  <Characters>3866</Characters>
  <CharactersWithSpaces>4513</CharactersWithSpaces>
  <Paragraphs>44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2022-05-31T15:20:00Z</dcterms:created>
  <dc:creator>MCHS</dc:creator>
  <dc:description/>
  <dc:language>ru-RU</dc:language>
  <cp:lastModifiedBy/>
  <dcterms:modified xsi:type="dcterms:W3CDTF">2022-06-01T12:05:17Z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